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rsidR="0018733C" w:rsidRDefault="004064BC" w:rsidP="00EE0F7B">
            <w:bookmarkStart w:id="0" w:name="_GoBack"/>
            <w:bookmarkEnd w:id="0"/>
            <w:r>
              <w:rPr>
                <w:noProof/>
              </w:rPr>
              <w:drawing>
                <wp:inline distT="0" distB="0" distL="0" distR="0">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rsidR="0018733C" w:rsidRDefault="0018733C" w:rsidP="00EE0F7B">
            <w:pPr>
              <w:pStyle w:val="Heading3"/>
              <w:keepNext w:val="0"/>
              <w:jc w:val="center"/>
              <w:rPr>
                <w:b w:val="0"/>
                <w:sz w:val="16"/>
              </w:rPr>
            </w:pPr>
          </w:p>
          <w:p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rsidR="0018733C" w:rsidRDefault="0018733C" w:rsidP="00EE0F7B">
            <w:pPr>
              <w:widowControl w:val="0"/>
              <w:jc w:val="right"/>
              <w:rPr>
                <w:rFonts w:cs="Arial"/>
              </w:rPr>
            </w:pPr>
          </w:p>
        </w:tc>
      </w:tr>
      <w:tr w:rsidR="0018733C">
        <w:trPr>
          <w:gridBefore w:val="1"/>
          <w:gridAfter w:val="2"/>
          <w:wBefore w:w="288" w:type="dxa"/>
          <w:wAfter w:w="258" w:type="dxa"/>
          <w:cantSplit/>
          <w:trHeight w:val="840"/>
        </w:trPr>
        <w:tc>
          <w:tcPr>
            <w:tcW w:w="1368" w:type="dxa"/>
            <w:vMerge/>
          </w:tcPr>
          <w:p w:rsidR="0018733C" w:rsidRDefault="0018733C" w:rsidP="00EE0F7B">
            <w:pPr>
              <w:widowControl w:val="0"/>
              <w:rPr>
                <w:rFonts w:cs="Arial"/>
              </w:rPr>
            </w:pPr>
          </w:p>
        </w:tc>
        <w:tc>
          <w:tcPr>
            <w:tcW w:w="2606" w:type="dxa"/>
            <w:vMerge/>
            <w:vAlign w:val="center"/>
          </w:tcPr>
          <w:p w:rsidR="0018733C" w:rsidRDefault="0018733C" w:rsidP="00EE0F7B">
            <w:pPr>
              <w:pStyle w:val="Heading1"/>
              <w:rPr>
                <w:rFonts w:cs="Arial"/>
                <w:sz w:val="20"/>
                <w:lang w:val="en-CA"/>
              </w:rPr>
            </w:pPr>
          </w:p>
        </w:tc>
        <w:bookmarkStart w:id="1" w:name="BidOppNo"/>
        <w:tc>
          <w:tcPr>
            <w:tcW w:w="7150" w:type="dxa"/>
            <w:gridSpan w:val="2"/>
          </w:tcPr>
          <w:p w:rsidR="0018733C" w:rsidRDefault="00B95E64" w:rsidP="007C0109">
            <w:pPr>
              <w:pStyle w:val="Title"/>
              <w:spacing w:before="0" w:after="0"/>
              <w:jc w:val="left"/>
            </w:pPr>
            <w:sdt>
              <w:sdtPr>
                <w:id w:val="1500853206"/>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713A71">
                  <w:t>852-2024</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2" w:name="AddNo"/>
            <w:sdt>
              <w:sdtPr>
                <w:id w:val="-1366909771"/>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713A71">
                  <w:t>02</w:t>
                </w:r>
              </w:sdtContent>
            </w:sdt>
            <w:r w:rsidR="00A023E3">
              <w:t xml:space="preserve"> </w:t>
            </w:r>
            <w:bookmarkEnd w:id="2"/>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trPr>
          <w:gridBefore w:val="1"/>
          <w:gridAfter w:val="2"/>
          <w:wBefore w:w="288" w:type="dxa"/>
          <w:wAfter w:w="258" w:type="dxa"/>
          <w:cantSplit/>
          <w:trHeight w:val="1083"/>
        </w:trPr>
        <w:tc>
          <w:tcPr>
            <w:tcW w:w="1368" w:type="dxa"/>
            <w:vMerge/>
          </w:tcPr>
          <w:p w:rsidR="0018733C" w:rsidRDefault="0018733C" w:rsidP="00EE0F7B">
            <w:pPr>
              <w:rPr>
                <w:rFonts w:cs="Arial"/>
              </w:rPr>
            </w:pPr>
          </w:p>
        </w:tc>
        <w:tc>
          <w:tcPr>
            <w:tcW w:w="2606" w:type="dxa"/>
            <w:vMerge/>
          </w:tcPr>
          <w:p w:rsidR="0018733C" w:rsidRDefault="0018733C" w:rsidP="00EE0F7B">
            <w:pPr>
              <w:rPr>
                <w:rFonts w:cs="Arial"/>
              </w:rPr>
            </w:pPr>
          </w:p>
        </w:tc>
        <w:tc>
          <w:tcPr>
            <w:tcW w:w="7150" w:type="dxa"/>
            <w:gridSpan w:val="2"/>
          </w:tcPr>
          <w:p w:rsidR="0018733C" w:rsidRPr="00862ADF" w:rsidRDefault="00B95E64" w:rsidP="00EE0F7B">
            <w:pPr>
              <w:rPr>
                <w:rFonts w:cs="Arial"/>
                <w:b/>
                <w:sz w:val="28"/>
                <w:szCs w:val="28"/>
              </w:rPr>
            </w:pPr>
            <w:sdt>
              <w:sdtPr>
                <w:rPr>
                  <w:rFonts w:cs="Arial"/>
                  <w:b/>
                  <w:bCs/>
                  <w:caps/>
                  <w:sz w:val="28"/>
                  <w:szCs w:val="28"/>
                </w:rPr>
                <w:id w:val="-993097576"/>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713A71">
                  <w:rPr>
                    <w:rFonts w:cs="Arial"/>
                    <w:b/>
                    <w:bCs/>
                    <w:caps/>
                    <w:sz w:val="28"/>
                    <w:szCs w:val="28"/>
                  </w:rPr>
                  <w:t>supply of 240 litre and 360 litre curbside carts for garbage and recycling collection</w:t>
                </w:r>
              </w:sdtContent>
            </w:sdt>
            <w:r w:rsidR="00AA158F" w:rsidRPr="00862ADF">
              <w:rPr>
                <w:rFonts w:cs="Arial"/>
                <w:b/>
                <w:bCs/>
                <w:caps/>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trPr>
          <w:gridBefore w:val="1"/>
          <w:gridAfter w:val="2"/>
          <w:wBefore w:w="288" w:type="dxa"/>
          <w:wAfter w:w="258" w:type="dxa"/>
          <w:cantSplit/>
        </w:trPr>
        <w:tc>
          <w:tcPr>
            <w:tcW w:w="6354" w:type="dxa"/>
            <w:gridSpan w:val="3"/>
            <w:vMerge w:val="restart"/>
            <w:shd w:val="clear" w:color="auto" w:fill="auto"/>
          </w:tcPr>
          <w:p w:rsidR="006B152A" w:rsidRDefault="006B152A" w:rsidP="00EE0F7B">
            <w:pPr>
              <w:widowControl w:val="0"/>
              <w:rPr>
                <w:rFonts w:cs="Arial"/>
              </w:rPr>
            </w:pPr>
          </w:p>
        </w:tc>
        <w:tc>
          <w:tcPr>
            <w:tcW w:w="4770" w:type="dxa"/>
          </w:tcPr>
          <w:p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713A71">
              <w:rPr>
                <w:rFonts w:cs="Arial"/>
                <w:b w:val="0"/>
                <w:bCs w:val="0"/>
                <w:sz w:val="16"/>
                <w:lang w:val="en-CA"/>
              </w:rPr>
              <w:t>2025-02-05</w:t>
            </w:r>
            <w:r>
              <w:rPr>
                <w:rFonts w:cs="Arial"/>
                <w:b w:val="0"/>
                <w:bCs w:val="0"/>
                <w:sz w:val="16"/>
                <w:lang w:val="en-CA"/>
              </w:rPr>
              <w:t xml:space="preserve"> </w:t>
            </w:r>
            <w:r w:rsidRPr="005F762B">
              <w:rPr>
                <w:rFonts w:cs="Arial"/>
                <w:b w:val="0"/>
                <w:i/>
                <w:vanish/>
                <w:color w:val="FF0000"/>
                <w:sz w:val="16"/>
                <w:szCs w:val="16"/>
                <w:lang w:val="en-CA"/>
              </w:rPr>
              <w:t>(date)</w:t>
            </w:r>
          </w:p>
        </w:tc>
      </w:tr>
      <w:tr w:rsidR="006B152A">
        <w:trPr>
          <w:gridBefore w:val="1"/>
          <w:gridAfter w:val="2"/>
          <w:wBefore w:w="288" w:type="dxa"/>
          <w:wAfter w:w="258" w:type="dxa"/>
          <w:cantSplit/>
        </w:trPr>
        <w:tc>
          <w:tcPr>
            <w:tcW w:w="6354" w:type="dxa"/>
            <w:gridSpan w:val="3"/>
            <w:vMerge/>
            <w:shd w:val="clear" w:color="auto" w:fill="auto"/>
          </w:tcPr>
          <w:p w:rsidR="006B152A" w:rsidRDefault="006B152A" w:rsidP="00EE0F7B">
            <w:pPr>
              <w:widowControl w:val="0"/>
              <w:rPr>
                <w:rFonts w:cs="Arial"/>
              </w:rPr>
            </w:pPr>
          </w:p>
        </w:tc>
        <w:tc>
          <w:tcPr>
            <w:tcW w:w="4770" w:type="dxa"/>
          </w:tcPr>
          <w:p w:rsidR="006B152A" w:rsidRDefault="006B152A" w:rsidP="00EE0F7B">
            <w:pPr>
              <w:tabs>
                <w:tab w:val="left" w:pos="882"/>
              </w:tabs>
              <w:rPr>
                <w:rFonts w:cs="Arial"/>
                <w:sz w:val="16"/>
              </w:rPr>
            </w:pPr>
            <w:r>
              <w:rPr>
                <w:rFonts w:cs="Arial"/>
                <w:sz w:val="16"/>
              </w:rPr>
              <w:t>BY:</w:t>
            </w:r>
            <w:r>
              <w:rPr>
                <w:rFonts w:cs="Arial"/>
                <w:sz w:val="16"/>
              </w:rPr>
              <w:tab/>
            </w:r>
            <w:r w:rsidR="00713A71">
              <w:rPr>
                <w:rFonts w:cs="Arial"/>
                <w:bCs/>
                <w:sz w:val="16"/>
              </w:rPr>
              <w:t>Andrew Sinclair</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trPr>
          <w:gridBefore w:val="1"/>
          <w:gridAfter w:val="2"/>
          <w:wBefore w:w="288" w:type="dxa"/>
          <w:wAfter w:w="258" w:type="dxa"/>
          <w:cantSplit/>
          <w:trHeight w:val="90"/>
        </w:trPr>
        <w:tc>
          <w:tcPr>
            <w:tcW w:w="6354" w:type="dxa"/>
            <w:gridSpan w:val="3"/>
            <w:vMerge w:val="restart"/>
            <w:shd w:val="clear" w:color="auto" w:fill="auto"/>
          </w:tcPr>
          <w:p w:rsidR="006B152A" w:rsidRDefault="006B152A" w:rsidP="00EE0F7B">
            <w:pPr>
              <w:pStyle w:val="Heading4"/>
              <w:spacing w:after="100"/>
              <w:ind w:left="756"/>
              <w:rPr>
                <w:bCs w:val="0"/>
                <w:caps/>
                <w:sz w:val="28"/>
              </w:rPr>
            </w:pPr>
            <w:r>
              <w:rPr>
                <w:bCs w:val="0"/>
                <w:caps/>
                <w:sz w:val="28"/>
              </w:rPr>
              <w:t>URGENT</w:t>
            </w:r>
          </w:p>
          <w:p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rsidR="006B152A" w:rsidRDefault="006B152A" w:rsidP="00EE0F7B">
            <w:pPr>
              <w:pStyle w:val="refno"/>
              <w:framePr w:hSpace="0" w:wrap="auto" w:vAnchor="margin" w:hAnchor="text" w:xAlign="left" w:yAlign="inline"/>
              <w:ind w:left="756"/>
            </w:pPr>
          </w:p>
        </w:tc>
        <w:tc>
          <w:tcPr>
            <w:tcW w:w="4770" w:type="dxa"/>
          </w:tcPr>
          <w:p w:rsidR="006B152A" w:rsidRDefault="006B152A" w:rsidP="00AC2371">
            <w:pPr>
              <w:tabs>
                <w:tab w:val="left" w:pos="1440"/>
              </w:tabs>
              <w:rPr>
                <w:rFonts w:cs="Arial"/>
                <w:sz w:val="16"/>
              </w:rPr>
            </w:pPr>
            <w:r>
              <w:rPr>
                <w:rFonts w:cs="Arial"/>
                <w:sz w:val="16"/>
              </w:rPr>
              <w:t xml:space="preserve">TELEPHONE NO. </w:t>
            </w:r>
            <w:r>
              <w:rPr>
                <w:rFonts w:cs="Arial"/>
                <w:sz w:val="16"/>
              </w:rPr>
              <w:tab/>
              <w:t>204 986-</w:t>
            </w:r>
            <w:r w:rsidR="00713A71">
              <w:rPr>
                <w:rFonts w:cs="Arial"/>
                <w:sz w:val="16"/>
              </w:rPr>
              <w:t>4103</w:t>
            </w:r>
          </w:p>
        </w:tc>
      </w:tr>
      <w:tr w:rsidR="006B152A">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rsidR="006B152A" w:rsidRDefault="006B152A" w:rsidP="00EE0F7B">
            <w:pPr>
              <w:pStyle w:val="BodyText2"/>
              <w:rPr>
                <w:rFonts w:cs="Arial"/>
                <w:sz w:val="20"/>
                <w:lang w:val="en-CA"/>
              </w:rPr>
            </w:pPr>
          </w:p>
          <w:p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713A71">
              <w:rPr>
                <w:rFonts w:cs="Arial"/>
                <w:b w:val="0"/>
                <w:color w:val="999999"/>
                <w:sz w:val="8"/>
                <w:szCs w:val="8"/>
                <w:lang w:val="en-CA"/>
              </w:rPr>
              <w:t>Add 2024-02-01</w:t>
            </w:r>
            <w:r w:rsidR="006B152A" w:rsidRPr="00992DEF">
              <w:rPr>
                <w:rFonts w:cs="Arial"/>
                <w:b w:val="0"/>
                <w:color w:val="999999"/>
                <w:sz w:val="8"/>
                <w:szCs w:val="8"/>
                <w:lang w:val="en-CA"/>
              </w:rPr>
              <w:fldChar w:fldCharType="end"/>
            </w:r>
          </w:p>
          <w:p w:rsidR="006B152A" w:rsidRDefault="006B152A" w:rsidP="00EE0F7B">
            <w:pPr>
              <w:pStyle w:val="BodyText2"/>
              <w:tabs>
                <w:tab w:val="left" w:pos="11340"/>
              </w:tabs>
              <w:ind w:right="180"/>
              <w:rPr>
                <w:rFonts w:cs="Arial"/>
                <w:b w:val="0"/>
                <w:bCs w:val="0"/>
                <w:lang w:val="en-CA"/>
              </w:rPr>
            </w:pPr>
          </w:p>
        </w:tc>
      </w:tr>
      <w:tr w:rsidR="0018733C" w:rsidTr="007314C1">
        <w:trPr>
          <w:cantSplit/>
          <w:trHeight w:val="576"/>
        </w:trPr>
        <w:tc>
          <w:tcPr>
            <w:tcW w:w="288" w:type="dxa"/>
            <w:tcBorders>
              <w:top w:val="nil"/>
              <w:bottom w:val="nil"/>
            </w:tcBorders>
            <w:tcMar>
              <w:left w:w="0" w:type="dxa"/>
              <w:right w:w="0" w:type="dxa"/>
            </w:tcMar>
          </w:tcPr>
          <w:p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rsidR="0018733C" w:rsidRDefault="0018733C" w:rsidP="00EE0F7B">
            <w:pPr>
              <w:pStyle w:val="BodyText"/>
              <w:tabs>
                <w:tab w:val="left" w:pos="1946"/>
              </w:tabs>
              <w:ind w:right="180"/>
              <w:rPr>
                <w:rFonts w:cs="Arial"/>
                <w:b w:val="0"/>
                <w:bCs w:val="0"/>
                <w:lang w:val="en-CA"/>
              </w:rPr>
            </w:pPr>
          </w:p>
        </w:tc>
      </w:tr>
      <w:tr w:rsidR="0018733C" w:rsidTr="007314C1">
        <w:trPr>
          <w:cantSplit/>
          <w:trHeight w:val="345"/>
        </w:trPr>
        <w:tc>
          <w:tcPr>
            <w:tcW w:w="288" w:type="dxa"/>
            <w:tcBorders>
              <w:top w:val="nil"/>
              <w:bottom w:val="nil"/>
            </w:tcBorders>
            <w:tcMar>
              <w:left w:w="0" w:type="dxa"/>
              <w:right w:w="0" w:type="dxa"/>
            </w:tcMar>
          </w:tcPr>
          <w:p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rsidR="0018733C" w:rsidRDefault="0018733C" w:rsidP="00EE0F7B">
            <w:pPr>
              <w:pStyle w:val="BodyText"/>
              <w:tabs>
                <w:tab w:val="left" w:pos="1946"/>
              </w:tabs>
              <w:ind w:right="180"/>
              <w:rPr>
                <w:rFonts w:cs="Arial"/>
                <w:b w:val="0"/>
                <w:bCs w:val="0"/>
                <w:lang w:val="en-CA"/>
              </w:rPr>
            </w:pPr>
          </w:p>
        </w:tc>
      </w:tr>
    </w:tbl>
    <w:p w:rsidR="00E23E35" w:rsidRPr="00E23E35" w:rsidRDefault="00E23E35" w:rsidP="00E23E35">
      <w:pPr>
        <w:pStyle w:val="Heading4"/>
        <w:spacing w:before="300"/>
        <w:rPr>
          <w:sz w:val="24"/>
        </w:rPr>
      </w:pPr>
      <w:r>
        <w:rPr>
          <w:sz w:val="24"/>
        </w:rPr>
        <w:t>FORM B: PRICES</w:t>
      </w:r>
    </w:p>
    <w:p w:rsidR="00570C4F" w:rsidRPr="006009F0" w:rsidRDefault="006A6AEC" w:rsidP="00B86C7C">
      <w:pPr>
        <w:spacing w:before="200"/>
        <w:ind w:left="900" w:hanging="900"/>
        <w:rPr>
          <w:rFonts w:cs="Arial"/>
        </w:rPr>
      </w:pPr>
      <w:r>
        <w:rPr>
          <w:rFonts w:cs="Arial"/>
        </w:rPr>
        <w:t xml:space="preserve">Clarification: The quantities listed in Form B are </w:t>
      </w:r>
      <w:r w:rsidR="00B86C7C">
        <w:rPr>
          <w:rFonts w:cs="Arial"/>
        </w:rPr>
        <w:t xml:space="preserve">approximate </w:t>
      </w:r>
      <w:r>
        <w:rPr>
          <w:rFonts w:cs="Arial"/>
        </w:rPr>
        <w:t>annual cart orde</w:t>
      </w:r>
      <w:r w:rsidR="00ED2CF5">
        <w:rPr>
          <w:rFonts w:cs="Arial"/>
        </w:rPr>
        <w:t>r</w:t>
      </w:r>
      <w:r w:rsidR="00B86C7C">
        <w:rPr>
          <w:rFonts w:cs="Arial"/>
        </w:rPr>
        <w:t xml:space="preserve"> quantities</w:t>
      </w:r>
      <w:r w:rsidR="00ED2CF5">
        <w:rPr>
          <w:rFonts w:cs="Arial"/>
        </w:rPr>
        <w:t xml:space="preserve">. The City of Winnipeg orders approximately </w:t>
      </w:r>
      <w:r w:rsidR="002069D5">
        <w:rPr>
          <w:rFonts w:cs="Arial"/>
        </w:rPr>
        <w:t>1,000 – 2,000 carts per month.</w:t>
      </w:r>
      <w:r w:rsidR="00570C4F" w:rsidRPr="00CC5A6D">
        <w:rPr>
          <w:rStyle w:val="CommentFont"/>
        </w:rPr>
        <w:t xml:space="preserve">SPEC NOTE: Insert </w:t>
      </w:r>
      <w:r w:rsidR="00570C4F">
        <w:rPr>
          <w:rStyle w:val="CommentFont"/>
        </w:rPr>
        <w:t>new</w:t>
      </w:r>
      <w:r w:rsidR="00570C4F" w:rsidRPr="00CC5A6D">
        <w:rPr>
          <w:rStyle w:val="CommentFont"/>
        </w:rPr>
        <w:t xml:space="preserve"> clause.</w:t>
      </w:r>
    </w:p>
    <w:p w:rsidR="00570C4F" w:rsidRDefault="00570C4F" w:rsidP="00570C4F">
      <w:pPr>
        <w:pStyle w:val="Heading4"/>
        <w:spacing w:before="300"/>
        <w:rPr>
          <w:sz w:val="24"/>
        </w:rPr>
      </w:pPr>
      <w:r>
        <w:rPr>
          <w:sz w:val="24"/>
        </w:rPr>
        <w:t>QUESTIONS AND ANSWERS</w:t>
      </w:r>
    </w:p>
    <w:p w:rsidR="00570C4F" w:rsidRPr="002069D5" w:rsidRDefault="00570C4F" w:rsidP="00570C4F">
      <w:pPr>
        <w:spacing w:before="200"/>
        <w:ind w:left="900" w:hanging="900"/>
        <w:rPr>
          <w:rFonts w:cs="Arial"/>
          <w:szCs w:val="20"/>
        </w:rPr>
      </w:pPr>
      <w:r w:rsidRPr="002069D5">
        <w:rPr>
          <w:rFonts w:cs="Arial"/>
          <w:szCs w:val="20"/>
        </w:rPr>
        <w:t>Q1:</w:t>
      </w:r>
      <w:r w:rsidRPr="002069D5">
        <w:rPr>
          <w:rFonts w:cs="Arial"/>
          <w:szCs w:val="20"/>
        </w:rPr>
        <w:tab/>
      </w:r>
      <w:r w:rsidR="002069D5" w:rsidRPr="002069D5">
        <w:rPr>
          <w:rFonts w:cs="Arial"/>
          <w:szCs w:val="20"/>
        </w:rPr>
        <w:t>Due to the extensive information in E2, we have multiple markings as solution(s). Will the City allow an In-Mold Label (IML) on lids?</w:t>
      </w:r>
    </w:p>
    <w:p w:rsidR="00570C4F" w:rsidRPr="002069D5" w:rsidRDefault="00570C4F" w:rsidP="00570C4F">
      <w:pPr>
        <w:spacing w:before="200"/>
        <w:ind w:left="900" w:hanging="900"/>
        <w:rPr>
          <w:rFonts w:cs="Arial"/>
          <w:szCs w:val="20"/>
        </w:rPr>
      </w:pPr>
      <w:r w:rsidRPr="002069D5">
        <w:rPr>
          <w:rFonts w:cs="Arial"/>
          <w:szCs w:val="20"/>
        </w:rPr>
        <w:tab/>
        <w:t>A1:</w:t>
      </w:r>
      <w:r w:rsidRPr="002069D5">
        <w:rPr>
          <w:rFonts w:cs="Arial"/>
          <w:szCs w:val="20"/>
        </w:rPr>
        <w:tab/>
      </w:r>
      <w:r w:rsidR="002069D5" w:rsidRPr="002069D5">
        <w:rPr>
          <w:rFonts w:cs="Arial"/>
          <w:szCs w:val="20"/>
        </w:rPr>
        <w:t>If the quality, performance</w:t>
      </w:r>
      <w:r w:rsidR="00752703">
        <w:rPr>
          <w:rFonts w:cs="Arial"/>
          <w:szCs w:val="20"/>
        </w:rPr>
        <w:t>,</w:t>
      </w:r>
      <w:r w:rsidR="002069D5" w:rsidRPr="002069D5">
        <w:rPr>
          <w:rFonts w:cs="Arial"/>
          <w:szCs w:val="20"/>
        </w:rPr>
        <w:t xml:space="preserve"> </w:t>
      </w:r>
      <w:r w:rsidR="00752703">
        <w:rPr>
          <w:rFonts w:cs="Arial"/>
          <w:szCs w:val="20"/>
        </w:rPr>
        <w:t xml:space="preserve">maintenance, </w:t>
      </w:r>
      <w:r w:rsidR="002069D5" w:rsidRPr="002069D5">
        <w:rPr>
          <w:rFonts w:cs="Arial"/>
          <w:szCs w:val="20"/>
        </w:rPr>
        <w:t>lifespan</w:t>
      </w:r>
      <w:r w:rsidR="00752703">
        <w:rPr>
          <w:rFonts w:cs="Arial"/>
          <w:szCs w:val="20"/>
        </w:rPr>
        <w:t xml:space="preserve">, etc., </w:t>
      </w:r>
      <w:r w:rsidR="002069D5" w:rsidRPr="002069D5">
        <w:rPr>
          <w:rFonts w:cs="Arial"/>
          <w:szCs w:val="20"/>
        </w:rPr>
        <w:t xml:space="preserve"> of the image are consistent with </w:t>
      </w:r>
      <w:r w:rsidR="00752703">
        <w:rPr>
          <w:rFonts w:cs="Arial"/>
          <w:szCs w:val="20"/>
        </w:rPr>
        <w:t xml:space="preserve">the </w:t>
      </w:r>
      <w:r w:rsidR="002069D5" w:rsidRPr="002069D5">
        <w:rPr>
          <w:rFonts w:cs="Arial"/>
          <w:szCs w:val="20"/>
        </w:rPr>
        <w:t>hot stamp</w:t>
      </w:r>
      <w:r w:rsidR="00752703">
        <w:rPr>
          <w:rFonts w:cs="Arial"/>
          <w:szCs w:val="20"/>
        </w:rPr>
        <w:t>ing process</w:t>
      </w:r>
      <w:r w:rsidR="00B86C7C">
        <w:rPr>
          <w:rFonts w:cs="Arial"/>
          <w:szCs w:val="20"/>
        </w:rPr>
        <w:t xml:space="preserve"> and all requirements outlined in this contract are achieved</w:t>
      </w:r>
      <w:r w:rsidR="002069D5" w:rsidRPr="002069D5">
        <w:rPr>
          <w:rFonts w:cs="Arial"/>
          <w:szCs w:val="20"/>
        </w:rPr>
        <w:t>, we will accept In-Mold Label. Please provide pricing for both options.</w:t>
      </w:r>
    </w:p>
    <w:p w:rsidR="002069D5" w:rsidRPr="002069D5" w:rsidRDefault="002069D5" w:rsidP="00570C4F">
      <w:pPr>
        <w:spacing w:before="200"/>
        <w:ind w:left="900" w:hanging="900"/>
        <w:rPr>
          <w:rFonts w:cs="Arial"/>
          <w:szCs w:val="20"/>
        </w:rPr>
      </w:pPr>
    </w:p>
    <w:p w:rsidR="00570C4F" w:rsidRPr="002069D5" w:rsidRDefault="00570C4F" w:rsidP="002069D5">
      <w:pPr>
        <w:pStyle w:val="Default"/>
        <w:rPr>
          <w:rFonts w:ascii="Arial" w:hAnsi="Arial" w:cs="Arial"/>
          <w:sz w:val="20"/>
          <w:szCs w:val="20"/>
        </w:rPr>
      </w:pPr>
      <w:r w:rsidRPr="002069D5">
        <w:rPr>
          <w:rFonts w:ascii="Arial" w:hAnsi="Arial" w:cs="Arial"/>
          <w:sz w:val="20"/>
          <w:szCs w:val="20"/>
        </w:rPr>
        <w:t>Q2:</w:t>
      </w:r>
      <w:r w:rsidRPr="002069D5">
        <w:rPr>
          <w:rFonts w:ascii="Arial" w:hAnsi="Arial" w:cs="Arial"/>
          <w:sz w:val="20"/>
          <w:szCs w:val="20"/>
        </w:rPr>
        <w:tab/>
      </w:r>
      <w:r w:rsidR="002069D5" w:rsidRPr="002069D5">
        <w:rPr>
          <w:rFonts w:ascii="Arial" w:hAnsi="Arial" w:cs="Arial"/>
          <w:sz w:val="20"/>
          <w:szCs w:val="20"/>
        </w:rPr>
        <w:t xml:space="preserve">Is the City flexible on the delivery timeframe (i.e., 30 days)? </w:t>
      </w:r>
    </w:p>
    <w:p w:rsidR="00570C4F" w:rsidRDefault="00570C4F" w:rsidP="00570C4F">
      <w:pPr>
        <w:tabs>
          <w:tab w:val="left" w:pos="900"/>
        </w:tabs>
        <w:spacing w:before="200"/>
        <w:ind w:left="900" w:hanging="900"/>
        <w:rPr>
          <w:rFonts w:cs="Arial"/>
          <w:szCs w:val="20"/>
        </w:rPr>
      </w:pPr>
      <w:r w:rsidRPr="002069D5">
        <w:rPr>
          <w:rFonts w:cs="Arial"/>
          <w:szCs w:val="20"/>
        </w:rPr>
        <w:tab/>
        <w:t>A2:</w:t>
      </w:r>
      <w:r w:rsidRPr="002069D5">
        <w:rPr>
          <w:rFonts w:cs="Arial"/>
          <w:szCs w:val="20"/>
        </w:rPr>
        <w:tab/>
      </w:r>
      <w:r w:rsidR="002069D5" w:rsidRPr="002069D5">
        <w:rPr>
          <w:rFonts w:cs="Arial"/>
          <w:szCs w:val="20"/>
        </w:rPr>
        <w:t>No, it is expected that the goods are delivered within 30 business days of placing an order, having a standing order of carts could avoid delays in order/delivery.</w:t>
      </w:r>
    </w:p>
    <w:p w:rsidR="00752703" w:rsidRDefault="00752703" w:rsidP="00570C4F">
      <w:pPr>
        <w:tabs>
          <w:tab w:val="left" w:pos="900"/>
        </w:tabs>
        <w:spacing w:before="200"/>
        <w:ind w:left="900" w:hanging="900"/>
        <w:rPr>
          <w:rFonts w:cs="Arial"/>
          <w:szCs w:val="20"/>
        </w:rPr>
      </w:pPr>
    </w:p>
    <w:p w:rsidR="00752703" w:rsidRDefault="00752703" w:rsidP="00752703">
      <w:pPr>
        <w:tabs>
          <w:tab w:val="left" w:pos="900"/>
        </w:tabs>
        <w:spacing w:before="200"/>
        <w:ind w:left="900" w:hanging="900"/>
        <w:rPr>
          <w:rFonts w:cs="Arial"/>
          <w:szCs w:val="20"/>
        </w:rPr>
      </w:pPr>
      <w:r>
        <w:rPr>
          <w:rFonts w:cs="Arial"/>
          <w:szCs w:val="20"/>
        </w:rPr>
        <w:t>Q3:</w:t>
      </w:r>
      <w:r>
        <w:rPr>
          <w:rFonts w:cs="Arial"/>
          <w:szCs w:val="20"/>
        </w:rPr>
        <w:tab/>
        <w:t>Would the City of Winnipeg be willing to use an alternative Annual Inflationary Adjustment calculation/process?</w:t>
      </w:r>
    </w:p>
    <w:p w:rsidR="00752703" w:rsidRPr="002069D5" w:rsidRDefault="00752703" w:rsidP="00570C4F">
      <w:pPr>
        <w:tabs>
          <w:tab w:val="left" w:pos="900"/>
        </w:tabs>
        <w:spacing w:before="200"/>
        <w:ind w:left="900" w:hanging="900"/>
        <w:rPr>
          <w:rFonts w:cs="Arial"/>
          <w:szCs w:val="20"/>
        </w:rPr>
      </w:pPr>
      <w:r>
        <w:rPr>
          <w:rFonts w:cs="Arial"/>
          <w:szCs w:val="20"/>
        </w:rPr>
        <w:tab/>
        <w:t>A3: No, the City of Winnipeg Economic Development and Policy Division has developed the adjustment specifically for this contract to ensure the best interest of the City of Winnipeg and the successful bidder.</w:t>
      </w:r>
    </w:p>
    <w:sectPr w:rsidR="00752703" w:rsidRPr="002069D5">
      <w:headerReference w:type="default" r:id="rId10"/>
      <w:headerReference w:type="first" r:id="rId11"/>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703" w:rsidRDefault="00752703">
      <w:r>
        <w:separator/>
      </w:r>
    </w:p>
  </w:endnote>
  <w:endnote w:type="continuationSeparator" w:id="0">
    <w:p w:rsidR="00752703" w:rsidRDefault="0075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703" w:rsidRDefault="00752703">
      <w:r>
        <w:separator/>
      </w:r>
    </w:p>
  </w:footnote>
  <w:footnote w:type="continuationSeparator" w:id="0">
    <w:p w:rsidR="00752703" w:rsidRDefault="0075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03" w:rsidRDefault="00752703" w:rsidP="007A224E">
    <w:r>
      <w:t xml:space="preserve">Tender No. </w:t>
    </w:r>
    <w:sdt>
      <w:sdtPr>
        <w:id w:val="-1658456464"/>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t>852-2024</w:t>
        </w:r>
      </w:sdtContent>
    </w:sdt>
    <w:r>
      <w:t xml:space="preserve">Addendum </w:t>
    </w:r>
    <w:sdt>
      <w:sdtPr>
        <w:id w:val="-1739622855"/>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t>02</w:t>
        </w:r>
      </w:sdtContent>
    </w:sdt>
  </w:p>
  <w:p w:rsidR="00752703" w:rsidRDefault="00752703" w:rsidP="007A224E">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SECTIONPAGES </w:instrText>
    </w:r>
    <w:r>
      <w:fldChar w:fldCharType="separate"/>
    </w:r>
    <w:r w:rsidR="00B86C7C">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03" w:rsidRDefault="00752703">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B95E64">
      <w:rPr>
        <w:rFonts w:cs="Arial"/>
        <w:noProof/>
        <w:sz w:val="16"/>
      </w:rPr>
      <w:t>1</w:t>
    </w:r>
    <w:r>
      <w:rPr>
        <w:rFonts w:cs="Arial"/>
        <w:sz w:val="16"/>
      </w:rPr>
      <w:fldChar w:fldCharType="end"/>
    </w:r>
  </w:p>
  <w:p w:rsidR="00752703" w:rsidRDefault="007527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1"/>
    <w:rsid w:val="000028D9"/>
    <w:rsid w:val="0000360E"/>
    <w:rsid w:val="0001471F"/>
    <w:rsid w:val="000150DA"/>
    <w:rsid w:val="00063BC6"/>
    <w:rsid w:val="00075B02"/>
    <w:rsid w:val="00094F01"/>
    <w:rsid w:val="000A317F"/>
    <w:rsid w:val="000B2C6C"/>
    <w:rsid w:val="000D4F69"/>
    <w:rsid w:val="000F5A98"/>
    <w:rsid w:val="000F7F1A"/>
    <w:rsid w:val="0010068B"/>
    <w:rsid w:val="001166E2"/>
    <w:rsid w:val="00116B9D"/>
    <w:rsid w:val="001605A9"/>
    <w:rsid w:val="0016340D"/>
    <w:rsid w:val="00164D43"/>
    <w:rsid w:val="00165C06"/>
    <w:rsid w:val="00167BBC"/>
    <w:rsid w:val="0018733C"/>
    <w:rsid w:val="001B7549"/>
    <w:rsid w:val="001D2B4E"/>
    <w:rsid w:val="002069D5"/>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16FB2"/>
    <w:rsid w:val="00365739"/>
    <w:rsid w:val="003666CB"/>
    <w:rsid w:val="00370947"/>
    <w:rsid w:val="00381C85"/>
    <w:rsid w:val="0040387B"/>
    <w:rsid w:val="004064BC"/>
    <w:rsid w:val="00417345"/>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FE9"/>
    <w:rsid w:val="005B0876"/>
    <w:rsid w:val="005B3043"/>
    <w:rsid w:val="005D02D6"/>
    <w:rsid w:val="005D6784"/>
    <w:rsid w:val="005F0469"/>
    <w:rsid w:val="005F762B"/>
    <w:rsid w:val="00603247"/>
    <w:rsid w:val="00604470"/>
    <w:rsid w:val="00621863"/>
    <w:rsid w:val="006248BF"/>
    <w:rsid w:val="00644EF2"/>
    <w:rsid w:val="00651AE5"/>
    <w:rsid w:val="0065531A"/>
    <w:rsid w:val="00670496"/>
    <w:rsid w:val="00691480"/>
    <w:rsid w:val="006A6AEC"/>
    <w:rsid w:val="006B152A"/>
    <w:rsid w:val="006B4C4B"/>
    <w:rsid w:val="006E27D1"/>
    <w:rsid w:val="00700900"/>
    <w:rsid w:val="00713A71"/>
    <w:rsid w:val="00722D28"/>
    <w:rsid w:val="00730A38"/>
    <w:rsid w:val="0073147C"/>
    <w:rsid w:val="007314C1"/>
    <w:rsid w:val="0073384B"/>
    <w:rsid w:val="00752703"/>
    <w:rsid w:val="00774AAC"/>
    <w:rsid w:val="00775614"/>
    <w:rsid w:val="00791CB9"/>
    <w:rsid w:val="00797819"/>
    <w:rsid w:val="007A224E"/>
    <w:rsid w:val="007A34E0"/>
    <w:rsid w:val="007C0109"/>
    <w:rsid w:val="007D1890"/>
    <w:rsid w:val="007D78DD"/>
    <w:rsid w:val="007F16D6"/>
    <w:rsid w:val="008328B3"/>
    <w:rsid w:val="00833A6D"/>
    <w:rsid w:val="0085436D"/>
    <w:rsid w:val="00862ADF"/>
    <w:rsid w:val="00867D2C"/>
    <w:rsid w:val="00872EAD"/>
    <w:rsid w:val="00877B07"/>
    <w:rsid w:val="0088671F"/>
    <w:rsid w:val="008A364D"/>
    <w:rsid w:val="008A3B22"/>
    <w:rsid w:val="008A4AF2"/>
    <w:rsid w:val="008C360F"/>
    <w:rsid w:val="008C7778"/>
    <w:rsid w:val="008D4C61"/>
    <w:rsid w:val="008E5CF6"/>
    <w:rsid w:val="008F5E65"/>
    <w:rsid w:val="009122A6"/>
    <w:rsid w:val="00913D7D"/>
    <w:rsid w:val="0092201E"/>
    <w:rsid w:val="0093133E"/>
    <w:rsid w:val="009343DB"/>
    <w:rsid w:val="0098741F"/>
    <w:rsid w:val="00992DEF"/>
    <w:rsid w:val="0099796C"/>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82128"/>
    <w:rsid w:val="00B86C7A"/>
    <w:rsid w:val="00B86C7C"/>
    <w:rsid w:val="00B95E64"/>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7197F"/>
    <w:rsid w:val="00C925F0"/>
    <w:rsid w:val="00C97712"/>
    <w:rsid w:val="00CA3CB0"/>
    <w:rsid w:val="00CC5A6D"/>
    <w:rsid w:val="00D21A3E"/>
    <w:rsid w:val="00D40A47"/>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57C4F"/>
    <w:rsid w:val="00E730F6"/>
    <w:rsid w:val="00E75935"/>
    <w:rsid w:val="00E86C21"/>
    <w:rsid w:val="00E96594"/>
    <w:rsid w:val="00EC15C7"/>
    <w:rsid w:val="00EC26D4"/>
    <w:rsid w:val="00ED2CF5"/>
    <w:rsid w:val="00EE0F7B"/>
    <w:rsid w:val="00EE138B"/>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5B90A-975B-433F-9F31-DE172CC0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paragraph" w:customStyle="1" w:styleId="Default">
    <w:name w:val="Default"/>
    <w:rsid w:val="002069D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ncla1\Downloads\Addendum-Bid_Proposal%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99E09D75E242E782850BAFE6C35801"/>
        <w:category>
          <w:name w:val="General"/>
          <w:gallery w:val="placeholder"/>
        </w:category>
        <w:types>
          <w:type w:val="bbPlcHdr"/>
        </w:types>
        <w:behaviors>
          <w:behavior w:val="content"/>
        </w:behaviors>
        <w:guid w:val="{CB6CDE72-4661-4747-AFBC-5F8F6B69BCA1}"/>
      </w:docPartPr>
      <w:docPartBody>
        <w:p w:rsidR="0025754D" w:rsidRDefault="0025754D">
          <w:pPr>
            <w:pStyle w:val="0499E09D75E242E782850BAFE6C35801"/>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4D"/>
    <w:rsid w:val="0025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54D"/>
    <w:rPr>
      <w:color w:val="808080"/>
    </w:rPr>
  </w:style>
  <w:style w:type="paragraph" w:customStyle="1" w:styleId="0499E09D75E242E782850BAFE6C35801">
    <w:name w:val="0499E09D75E242E782850BAFE6C35801"/>
  </w:style>
  <w:style w:type="paragraph" w:customStyle="1" w:styleId="8480C87650C7448E89FA4F76775DC82B">
    <w:name w:val="8480C87650C7448E89FA4F76775DC82B"/>
    <w:rsid w:val="0025754D"/>
  </w:style>
  <w:style w:type="paragraph" w:customStyle="1" w:styleId="07B73EF509C74AC8AF24E3FBBEB43C8C">
    <w:name w:val="07B73EF509C74AC8AF24E3FBBEB43C8C"/>
    <w:rsid w:val="0025754D"/>
  </w:style>
  <w:style w:type="paragraph" w:customStyle="1" w:styleId="6DA773E472A148FD8CF5BF4FBEC8E03E">
    <w:name w:val="6DA773E472A148FD8CF5BF4FBEC8E03E"/>
    <w:rsid w:val="0025754D"/>
  </w:style>
  <w:style w:type="paragraph" w:customStyle="1" w:styleId="0BDD00B053C44D8AA0F04382DB773638">
    <w:name w:val="0BDD00B053C44D8AA0F04382DB773638"/>
    <w:rsid w:val="0025754D"/>
  </w:style>
  <w:style w:type="paragraph" w:customStyle="1" w:styleId="7A29C4D022E0442D868EEDEDB635582C">
    <w:name w:val="7A29C4D022E0442D868EEDEDB635582C"/>
    <w:rsid w:val="0025754D"/>
  </w:style>
  <w:style w:type="paragraph" w:customStyle="1" w:styleId="EF98AA3FD5B24869915F2DAC98931B9A">
    <w:name w:val="EF98AA3FD5B24869915F2DAC98931B9A"/>
    <w:rsid w:val="0025754D"/>
  </w:style>
  <w:style w:type="paragraph" w:customStyle="1" w:styleId="6342A136382547F49F79F18A17AF5CEA">
    <w:name w:val="6342A136382547F49F79F18A17AF5CEA"/>
    <w:rsid w:val="0025754D"/>
  </w:style>
  <w:style w:type="paragraph" w:customStyle="1" w:styleId="68E8419189934F1F973A25F27409F424">
    <w:name w:val="68E8419189934F1F973A25F27409F424"/>
    <w:rsid w:val="0025754D"/>
  </w:style>
  <w:style w:type="paragraph" w:customStyle="1" w:styleId="66163BA8EB164125B2425A2A49F3BFED">
    <w:name w:val="66163BA8EB164125B2425A2A49F3BFED"/>
    <w:rsid w:val="0025754D"/>
  </w:style>
  <w:style w:type="paragraph" w:customStyle="1" w:styleId="8714CC7845714D65BAAD1741EAE6003C">
    <w:name w:val="8714CC7845714D65BAAD1741EAE6003C"/>
    <w:rsid w:val="0025754D"/>
  </w:style>
  <w:style w:type="paragraph" w:customStyle="1" w:styleId="5962B86F407C43209944BA346B51FC60">
    <w:name w:val="5962B86F407C43209944BA346B51FC60"/>
    <w:rsid w:val="0025754D"/>
  </w:style>
  <w:style w:type="paragraph" w:customStyle="1" w:styleId="42FAB81C1FC647898EA6766308E1F5E9">
    <w:name w:val="42FAB81C1FC647898EA6766308E1F5E9"/>
    <w:rsid w:val="0025754D"/>
  </w:style>
  <w:style w:type="paragraph" w:customStyle="1" w:styleId="3C8944FE96A24CD38259ECF3D2677021">
    <w:name w:val="3C8944FE96A24CD38259ECF3D2677021"/>
    <w:rsid w:val="0025754D"/>
  </w:style>
  <w:style w:type="paragraph" w:customStyle="1" w:styleId="89AAEB0F8CF146E0B31427100E0EBAFA">
    <w:name w:val="89AAEB0F8CF146E0B31427100E0EBAFA"/>
    <w:rsid w:val="0025754D"/>
  </w:style>
  <w:style w:type="paragraph" w:customStyle="1" w:styleId="FDF0F3A19CB04A5CBA8E0212F12A34D7">
    <w:name w:val="FDF0F3A19CB04A5CBA8E0212F12A34D7"/>
    <w:rsid w:val="0025754D"/>
  </w:style>
  <w:style w:type="paragraph" w:customStyle="1" w:styleId="BA34B67507E64B3ABC7310A5E449AE3A">
    <w:name w:val="BA34B67507E64B3ABC7310A5E449AE3A"/>
    <w:rsid w:val="0025754D"/>
  </w:style>
  <w:style w:type="paragraph" w:customStyle="1" w:styleId="9F990821467949D18B6353C9C296AB9E">
    <w:name w:val="9F990821467949D18B6353C9C296AB9E"/>
    <w:rsid w:val="00257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852-2024</BidOpportunityNumber>
    <BidOpportunitytitle xmlns="30a243f1-ee06-4416-961f-8209a2923cbf">supply of 240 litre and 360 litre curbside carts for garbage and recycling collection</BidOpportunitytitle>
    <Addendum_x0023_ xmlns="30a243f1-ee06-4416-961f-8209a2923cbf">02</Addendum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8F423-833F-40AC-A355-69F7213F9B5C}">
  <ds:schemaRefs>
    <ds:schemaRef ds:uri="http://schemas.microsoft.com/sharepoint/v3/contenttype/forms"/>
  </ds:schemaRefs>
</ds:datastoreItem>
</file>

<file path=customXml/itemProps2.xml><?xml version="1.0" encoding="utf-8"?>
<ds:datastoreItem xmlns:ds="http://schemas.openxmlformats.org/officeDocument/2006/customXml" ds:itemID="{540629F8-F81B-4890-AFF5-98213953B435}">
  <ds:schemaRefs>
    <ds:schemaRef ds:uri="http://purl.org/dc/dcmitype/"/>
    <ds:schemaRef ds:uri="30a243f1-ee06-4416-961f-8209a2923cbf"/>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Addendum-Bid_Proposal (2)</Template>
  <TotalTime>0</TotalTime>
  <Pages>1</Pages>
  <Words>288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Sinclair, Andrew</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2</cp:revision>
  <cp:lastPrinted>2019-12-03T19:39:00Z</cp:lastPrinted>
  <dcterms:created xsi:type="dcterms:W3CDTF">2025-02-05T20:15:00Z</dcterms:created>
  <dcterms:modified xsi:type="dcterms:W3CDTF">2025-02-05T20:15:00Z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